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8EF" w:rsidRPr="003C48EF" w:rsidRDefault="003C48EF" w:rsidP="003C48EF">
      <w:pPr>
        <w:rPr>
          <w:b/>
        </w:rPr>
      </w:pPr>
      <w:r w:rsidRPr="003C48EF">
        <w:rPr>
          <w:b/>
        </w:rPr>
        <w:t>4.1. Сущность метода</w:t>
      </w:r>
      <w:bookmarkStart w:id="0" w:name="_GoBack"/>
      <w:bookmarkEnd w:id="0"/>
    </w:p>
    <w:p w:rsidR="003C48EF" w:rsidRDefault="003C48EF" w:rsidP="003C48EF">
      <w:r>
        <w:t xml:space="preserve">         Распределительный метод линейного программирования был открыт раньше симплексного, он во всех отношениях проще. Этот метод позволяет решать задачи линейного программирования только определенного класса. </w:t>
      </w:r>
    </w:p>
    <w:p w:rsidR="003C48EF" w:rsidRDefault="003C48EF" w:rsidP="003C48EF">
      <w:r>
        <w:t>Содержание таких задач сводится к следующему. В экономике значимость транспортировки грузов трудно переоценить, ежедневно миллионы тонн разного рода товаров, сырья, стройматериалов и др. перемещается по территории. Из тысяч пунктов начинает свое движение груз и перемещается в тысячи других, где его ждут. Стоимость перевозки грузов достигает значительного удельного веса в себестоимости товара. Объем перевозок во многом зависит от организации маршрутов. Часто из одной точки отправляются грузы по многим направлениям. С другой стороны, в одну точку приходят грузы  из многих пунктов отправления. Задача заключается в том, чтобы свести к минимуму стоимость всех перевозок.</w:t>
      </w:r>
    </w:p>
    <w:p w:rsidR="003C48EF" w:rsidRDefault="003C48EF" w:rsidP="003C48EF">
      <w:r>
        <w:t xml:space="preserve">Покажем сущность задачи на схеме (рис 4.1). С одной стороны, есть поставщики, допустим, песка (или зерна). Обозначим их объемы треугольниками разных размеров и обозначим через  </w:t>
      </w:r>
      <w:proofErr w:type="spellStart"/>
      <w:r>
        <w:t>Pi</w:t>
      </w:r>
      <w:proofErr w:type="spellEnd"/>
      <w:r>
        <w:t>. С другой стороны, есть потребители. Их покажем на схеме в виде кружков разных размеров.</w:t>
      </w:r>
    </w:p>
    <w:p w:rsidR="003C48EF" w:rsidRDefault="003C48EF" w:rsidP="003C48EF">
      <w:r>
        <w:t xml:space="preserve"> </w:t>
      </w:r>
    </w:p>
    <w:p w:rsidR="003C48EF" w:rsidRDefault="003C48EF" w:rsidP="003C48EF">
      <w:r>
        <w:t>Рис.4.1. Поставщики и потребители грузов.</w:t>
      </w:r>
    </w:p>
    <w:p w:rsidR="003C48EF" w:rsidRDefault="003C48EF" w:rsidP="003C48EF">
      <w:r>
        <w:t xml:space="preserve">          Поставщиков за потребителями можно закрепить </w:t>
      </w:r>
      <w:proofErr w:type="gramStart"/>
      <w:r>
        <w:t>по разному</w:t>
      </w:r>
      <w:proofErr w:type="gramEnd"/>
      <w:r>
        <w:t xml:space="preserve">. Предполагается, что известны расстояния, качество дорог, вид транспорта и др., </w:t>
      </w:r>
      <w:proofErr w:type="gramStart"/>
      <w:r>
        <w:t>а</w:t>
      </w:r>
      <w:proofErr w:type="gramEnd"/>
      <w:r>
        <w:t xml:space="preserve"> в конечном счете себестоимость перевозки грузов по каждому маршруту. Особенность постановки такой задачи заключается в том, что сумма </w:t>
      </w:r>
      <w:proofErr w:type="gramStart"/>
      <w:r>
        <w:t>грузов поставщиков</w:t>
      </w:r>
      <w:proofErr w:type="gramEnd"/>
      <w:r>
        <w:t xml:space="preserve"> и сумма грузов потребителей может быть равной (</w:t>
      </w:r>
      <w:proofErr w:type="spellStart"/>
      <w:r>
        <w:t>ΣPi</w:t>
      </w:r>
      <w:proofErr w:type="spellEnd"/>
      <w:r>
        <w:t xml:space="preserve"> = </w:t>
      </w:r>
      <w:proofErr w:type="spellStart"/>
      <w:r>
        <w:t>ΣPj</w:t>
      </w:r>
      <w:proofErr w:type="spellEnd"/>
      <w:r>
        <w:t>) или неравной (</w:t>
      </w:r>
      <w:proofErr w:type="spellStart"/>
      <w:r>
        <w:t>ΣPi</w:t>
      </w:r>
      <w:proofErr w:type="spellEnd"/>
      <w:r>
        <w:t xml:space="preserve"> </w:t>
      </w:r>
      <w:proofErr w:type="spellStart"/>
      <w:r>
        <w:t>ΣPj</w:t>
      </w:r>
      <w:proofErr w:type="spellEnd"/>
      <w:r>
        <w:t>). Если суммы грузов равны, то задача называется закрытой, если не</w:t>
      </w:r>
      <w:proofErr w:type="gramStart"/>
      <w:r>
        <w:t>т-</w:t>
      </w:r>
      <w:proofErr w:type="gramEnd"/>
      <w:r>
        <w:t xml:space="preserve"> открытой.</w:t>
      </w:r>
    </w:p>
    <w:p w:rsidR="003C48EF" w:rsidRDefault="003C48EF" w:rsidP="003C48EF">
      <w:r>
        <w:t>Экономическая сущность задачи может быть существенно усложнена, если вместе с вопросами транспортировки грузов рассматривать проблему размещения производительных сил. В этом случае речь идет не только о себестоимости перевозки грузов, но и о стоимости продукции в случае различного размещения заводов, карьеров, элеваторов и др. по территории. Задача усложняется, если в нее добавить условия, связанные с размерами предприятий. В итоге задача перерастает из сравнительно простой по оптимизации перевозки грузов в сложную проблему пространственного размещения производительных сил.</w:t>
      </w:r>
    </w:p>
    <w:p w:rsidR="003C48EF" w:rsidRDefault="003C48EF" w:rsidP="003C48EF">
      <w:r>
        <w:t>В силу своей экономической составляющей такие задачи часто называют «транспортными». В литературе известно несколько алгоритмов решения задач распределительным методом - разрешающих слагаемых, основной распределительный, модифицированный распределительный, метод потенциалов и др. Разница между ними заключается в алгоритме вычислений.</w:t>
      </w:r>
    </w:p>
    <w:p w:rsidR="003C48EF" w:rsidRDefault="003C48EF" w:rsidP="003C48EF">
      <w:r>
        <w:t xml:space="preserve">Распределительный метод отличается от симплекс-метода по двум позициям. Первая заключается в существе решаемых задач. Симплексные задачи зачастую связаны со структурой того или производства (содержания), а  транспортные - с перемещениями в пространстве. Второе отличие - формальное, имеющее большое значение при решении задач. Оно заключается в том, что в задачах распределительных используется только одна-единственная единица измерения, чего нет в симплексной задаче. В последней в каждой строчке (балансе, неравенстве, уравнении) имеется своя единица измерения. В транспортной задаче - может быть единицей измерения - </w:t>
      </w:r>
      <w:r>
        <w:lastRenderedPageBreak/>
        <w:t>километр, тенге, тонн/километр и др. Естественно, алгоритм решения транспортной задачи намного проще.</w:t>
      </w:r>
    </w:p>
    <w:p w:rsidR="00325B7E" w:rsidRDefault="00325B7E"/>
    <w:sectPr w:rsidR="00325B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7928"/>
    <w:rsid w:val="002C7928"/>
    <w:rsid w:val="00325B7E"/>
    <w:rsid w:val="003C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495</Words>
  <Characters>2826</Characters>
  <Application>Microsoft Office Word</Application>
  <DocSecurity>0</DocSecurity>
  <Lines>23</Lines>
  <Paragraphs>6</Paragraphs>
  <ScaleCrop>false</ScaleCrop>
  <Company/>
  <LinksUpToDate>false</LinksUpToDate>
  <CharactersWithSpaces>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Сакен</dc:creator>
  <cp:keywords/>
  <dc:description/>
  <cp:lastModifiedBy>Сакен</cp:lastModifiedBy>
  <cp:revision>2</cp:revision>
  <dcterms:created xsi:type="dcterms:W3CDTF">2020-11-04T09:04:00Z</dcterms:created>
  <dcterms:modified xsi:type="dcterms:W3CDTF">2020-11-04T09:04:00Z</dcterms:modified>
</cp:coreProperties>
</file>